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1E" w:rsidRDefault="00C221CF" w:rsidP="00AA4D2E">
      <w:pPr>
        <w:pStyle w:val="rf1lf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Referanser </w:t>
      </w:r>
    </w:p>
    <w:p w:rsidR="00C221CF" w:rsidRDefault="00C221CF" w:rsidP="00AA4D2E">
      <w:pPr>
        <w:pStyle w:val="rf1lf"/>
        <w:rPr>
          <w:sz w:val="24"/>
          <w:szCs w:val="24"/>
          <w:lang w:val="en-US"/>
        </w:rPr>
      </w:pPr>
      <w:bookmarkStart w:id="0" w:name="_GoBack"/>
      <w:bookmarkEnd w:id="0"/>
    </w:p>
    <w:p w:rsidR="009E27C8" w:rsidRDefault="009E27C8" w:rsidP="00022273">
      <w:pPr>
        <w:spacing w:after="0" w:line="360" w:lineRule="auto"/>
        <w:jc w:val="both"/>
        <w:outlineLvl w:val="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Bjørkvold, J.R. (1989). Det musiske menneske. Fredig forlag. </w:t>
      </w:r>
    </w:p>
    <w:p w:rsidR="009E27C8" w:rsidRDefault="009E27C8" w:rsidP="00022273">
      <w:pPr>
        <w:spacing w:after="0" w:line="360" w:lineRule="auto"/>
        <w:jc w:val="both"/>
        <w:outlineLvl w:val="0"/>
        <w:rPr>
          <w:rFonts w:eastAsia="Times New Roman" w:cstheme="minorHAnsi"/>
          <w:lang w:eastAsia="nb-NO"/>
        </w:rPr>
      </w:pPr>
    </w:p>
    <w:p w:rsidR="00D46667" w:rsidRPr="002D6C48" w:rsidRDefault="00D7701E" w:rsidP="00022273">
      <w:pPr>
        <w:spacing w:after="0" w:line="360" w:lineRule="auto"/>
        <w:jc w:val="both"/>
        <w:outlineLvl w:val="0"/>
        <w:rPr>
          <w:rFonts w:eastAsia="Times New Roman" w:cstheme="minorHAnsi"/>
          <w:lang w:eastAsia="nb-NO"/>
        </w:rPr>
      </w:pPr>
      <w:r w:rsidRPr="002D6C48">
        <w:rPr>
          <w:rFonts w:eastAsia="Times New Roman" w:cstheme="minorHAnsi"/>
          <w:lang w:eastAsia="nb-NO"/>
        </w:rPr>
        <w:t>Dysthe, O. (2001): Sosiokulturelle teoriperspektiv på kunnskap</w:t>
      </w:r>
      <w:r w:rsidR="00D46667">
        <w:rPr>
          <w:rFonts w:eastAsia="Times New Roman" w:cstheme="minorHAnsi"/>
          <w:lang w:eastAsia="nb-NO"/>
        </w:rPr>
        <w:t xml:space="preserve"> og læring. I: Dysthe, O. (red)</w:t>
      </w:r>
    </w:p>
    <w:p w:rsidR="00D46667" w:rsidRDefault="00D7701E" w:rsidP="00D46667">
      <w:pPr>
        <w:spacing w:after="0" w:line="360" w:lineRule="auto"/>
        <w:jc w:val="both"/>
        <w:outlineLvl w:val="0"/>
        <w:rPr>
          <w:rFonts w:eastAsia="Times New Roman" w:cstheme="minorHAnsi"/>
          <w:lang w:eastAsia="nb-NO"/>
        </w:rPr>
      </w:pPr>
      <w:r w:rsidRPr="002D6C48">
        <w:rPr>
          <w:rFonts w:eastAsia="Times New Roman" w:cstheme="minorHAnsi"/>
          <w:i/>
          <w:lang w:eastAsia="nb-NO"/>
        </w:rPr>
        <w:t>Dialog, samspell og læring</w:t>
      </w:r>
      <w:r w:rsidRPr="002D6C48">
        <w:rPr>
          <w:rFonts w:eastAsia="Times New Roman" w:cstheme="minorHAnsi"/>
          <w:lang w:eastAsia="nb-NO"/>
        </w:rPr>
        <w:t>. Oslo: Abstrakt forlag.</w:t>
      </w:r>
    </w:p>
    <w:p w:rsidR="00D46667" w:rsidRPr="002D6C48" w:rsidRDefault="00D46667" w:rsidP="00D46667">
      <w:pPr>
        <w:spacing w:after="0" w:line="360" w:lineRule="auto"/>
        <w:jc w:val="both"/>
        <w:outlineLvl w:val="0"/>
        <w:rPr>
          <w:rFonts w:eastAsia="Times New Roman" w:cstheme="minorHAnsi"/>
          <w:lang w:eastAsia="nb-NO"/>
        </w:rPr>
      </w:pPr>
    </w:p>
    <w:p w:rsidR="00D7701E" w:rsidRPr="00022273" w:rsidRDefault="00D7701E" w:rsidP="00022273">
      <w:pPr>
        <w:spacing w:after="0" w:line="360" w:lineRule="auto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Ekspertgruppa om lærerrollen (2016). </w:t>
      </w:r>
      <w:r w:rsidRPr="00022273">
        <w:rPr>
          <w:rFonts w:eastAsia="Times New Roman" w:cstheme="minorHAnsi"/>
          <w:i/>
          <w:lang w:eastAsia="nb-NO"/>
        </w:rPr>
        <w:t>Om lærerrollen. Et kunnskapsgrunnlag</w:t>
      </w:r>
      <w:r w:rsidRPr="00022273">
        <w:rPr>
          <w:rFonts w:eastAsia="Times New Roman" w:cstheme="minorHAnsi"/>
          <w:lang w:eastAsia="nb-NO"/>
        </w:rPr>
        <w:t xml:space="preserve">. </w:t>
      </w:r>
    </w:p>
    <w:p w:rsidR="00D7701E" w:rsidRDefault="00D7701E" w:rsidP="00022273">
      <w:pPr>
        <w:spacing w:after="0" w:line="360" w:lineRule="auto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Bergen, Fagbokforlaget. </w:t>
      </w:r>
    </w:p>
    <w:p w:rsidR="00D46667" w:rsidRPr="00022273" w:rsidRDefault="00D46667" w:rsidP="00022273">
      <w:pPr>
        <w:spacing w:after="0" w:line="360" w:lineRule="auto"/>
        <w:rPr>
          <w:rFonts w:eastAsia="Times New Roman" w:cstheme="minorHAnsi"/>
          <w:lang w:eastAsia="nb-NO"/>
        </w:rPr>
      </w:pPr>
    </w:p>
    <w:p w:rsidR="00AA4D2E" w:rsidRPr="00C221CF" w:rsidRDefault="00AA4D2E" w:rsidP="00022273">
      <w:pPr>
        <w:pStyle w:val="rf1lf"/>
        <w:spacing w:line="360" w:lineRule="auto"/>
        <w:rPr>
          <w:rFonts w:asciiTheme="minorHAnsi" w:hAnsiTheme="minorHAnsi" w:cstheme="minorHAnsi"/>
          <w:sz w:val="22"/>
        </w:rPr>
      </w:pPr>
      <w:r w:rsidRPr="00022273">
        <w:rPr>
          <w:rFonts w:asciiTheme="minorHAnsi" w:hAnsiTheme="minorHAnsi" w:cstheme="minorHAnsi"/>
          <w:sz w:val="22"/>
        </w:rPr>
        <w:t xml:space="preserve">Ghaye, T. (2008). </w:t>
      </w:r>
      <w:r w:rsidRPr="00022273">
        <w:rPr>
          <w:rStyle w:val="LS2Kursiv"/>
          <w:rFonts w:asciiTheme="minorHAnsi" w:hAnsiTheme="minorHAnsi" w:cstheme="minorHAnsi"/>
          <w:sz w:val="22"/>
          <w:lang w:val="en-US"/>
        </w:rPr>
        <w:t>Building the Reflective Healthcare Organisation</w:t>
      </w:r>
      <w:r w:rsidRPr="00022273">
        <w:rPr>
          <w:rFonts w:asciiTheme="minorHAnsi" w:hAnsiTheme="minorHAnsi" w:cstheme="minorHAnsi"/>
          <w:sz w:val="22"/>
          <w:lang w:val="en-US"/>
        </w:rPr>
        <w:t xml:space="preserve">. </w:t>
      </w:r>
      <w:r w:rsidRPr="00C221CF">
        <w:rPr>
          <w:rFonts w:asciiTheme="minorHAnsi" w:hAnsiTheme="minorHAnsi" w:cstheme="minorHAnsi"/>
          <w:sz w:val="22"/>
        </w:rPr>
        <w:t>Oxford: Blackwell Publishing.</w:t>
      </w:r>
    </w:p>
    <w:p w:rsidR="00D46667" w:rsidRPr="00C221CF" w:rsidRDefault="00D46667" w:rsidP="00022273">
      <w:pPr>
        <w:pStyle w:val="rf1lf"/>
        <w:spacing w:line="360" w:lineRule="auto"/>
        <w:rPr>
          <w:rFonts w:asciiTheme="minorHAnsi" w:hAnsiTheme="minorHAnsi" w:cstheme="minorHAnsi"/>
          <w:sz w:val="22"/>
        </w:rPr>
      </w:pPr>
    </w:p>
    <w:p w:rsidR="00D7701E" w:rsidRDefault="00D7701E" w:rsidP="00051A95">
      <w:pPr>
        <w:spacing w:after="0" w:line="360" w:lineRule="auto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Grepperud, G. &amp;; Skrøvset, S. (2012).  </w:t>
      </w:r>
      <w:r w:rsidR="00051A95" w:rsidRPr="00022273">
        <w:rPr>
          <w:rFonts w:eastAsia="Times New Roman" w:cstheme="minorHAnsi"/>
          <w:i/>
          <w:lang w:eastAsia="nb-NO"/>
        </w:rPr>
        <w:t>Undervisningslære:</w:t>
      </w:r>
      <w:r w:rsidRPr="00022273">
        <w:rPr>
          <w:rFonts w:eastAsia="Times New Roman" w:cstheme="minorHAnsi"/>
          <w:i/>
          <w:lang w:eastAsia="nb-NO"/>
        </w:rPr>
        <w:t xml:space="preserve"> eksempler, ideer og refleksjoner</w:t>
      </w:r>
      <w:r w:rsidRPr="00022273">
        <w:rPr>
          <w:rFonts w:eastAsia="Times New Roman" w:cstheme="minorHAnsi"/>
          <w:lang w:eastAsia="nb-NO"/>
        </w:rPr>
        <w:t>. Gyldendal Akademis</w:t>
      </w:r>
      <w:r w:rsidR="00051A95">
        <w:rPr>
          <w:rFonts w:eastAsia="Times New Roman" w:cstheme="minorHAnsi"/>
          <w:lang w:eastAsia="nb-NO"/>
        </w:rPr>
        <w:t>k 2012 (ISBN 978-82-05-42285-8).</w:t>
      </w:r>
    </w:p>
    <w:p w:rsidR="00D46667" w:rsidRDefault="00D46667" w:rsidP="00051A95">
      <w:pPr>
        <w:spacing w:after="0" w:line="360" w:lineRule="auto"/>
        <w:rPr>
          <w:rFonts w:eastAsia="Times New Roman" w:cstheme="minorHAnsi"/>
          <w:lang w:eastAsia="nb-NO"/>
        </w:rPr>
      </w:pPr>
    </w:p>
    <w:p w:rsidR="00AA4D2E" w:rsidRPr="00022273" w:rsidRDefault="00AA4D2E" w:rsidP="00022273">
      <w:pPr>
        <w:spacing w:after="200" w:line="360" w:lineRule="auto"/>
        <w:rPr>
          <w:rFonts w:cstheme="minorHAnsi"/>
          <w:i/>
          <w:noProof/>
        </w:rPr>
      </w:pPr>
      <w:r w:rsidRPr="00022273">
        <w:rPr>
          <w:rFonts w:cstheme="minorHAnsi"/>
          <w:noProof/>
        </w:rPr>
        <w:t>Hemmested, L. (2013</w:t>
      </w:r>
      <w:r w:rsidRPr="00022273">
        <w:rPr>
          <w:rFonts w:cstheme="minorHAnsi"/>
          <w:i/>
          <w:noProof/>
        </w:rPr>
        <w:t xml:space="preserve">). Balansekunst. Ledelse, læring </w:t>
      </w:r>
      <w:r w:rsidR="00051A95">
        <w:rPr>
          <w:rFonts w:cstheme="minorHAnsi"/>
          <w:i/>
          <w:noProof/>
        </w:rPr>
        <w:t xml:space="preserve">og makt i håndballandslaget for </w:t>
      </w:r>
      <w:r w:rsidRPr="00022273">
        <w:rPr>
          <w:rFonts w:cstheme="minorHAnsi"/>
          <w:i/>
          <w:noProof/>
        </w:rPr>
        <w:t>kvinner senior</w:t>
      </w:r>
      <w:r w:rsidRPr="00022273">
        <w:rPr>
          <w:rFonts w:cstheme="minorHAnsi"/>
          <w:noProof/>
        </w:rPr>
        <w:t xml:space="preserve">. Doktorgrad ved Norges Idrettshøgskole. </w:t>
      </w:r>
    </w:p>
    <w:p w:rsidR="00D7701E" w:rsidRPr="00022273" w:rsidRDefault="00D7701E" w:rsidP="00022273">
      <w:pPr>
        <w:spacing w:after="200" w:line="360" w:lineRule="auto"/>
        <w:rPr>
          <w:rFonts w:cstheme="minorHAnsi"/>
          <w:noProof/>
        </w:rPr>
      </w:pPr>
      <w:r w:rsidRPr="002D6C48">
        <w:rPr>
          <w:rFonts w:eastAsia="Times New Roman" w:cstheme="minorHAnsi"/>
          <w:lang w:eastAsia="nb-NO"/>
        </w:rPr>
        <w:t xml:space="preserve">Illeris, K. (2006): </w:t>
      </w:r>
      <w:r w:rsidRPr="002D6C48">
        <w:rPr>
          <w:rFonts w:eastAsia="Times New Roman" w:cstheme="minorHAnsi"/>
          <w:i/>
          <w:lang w:eastAsia="nb-NO"/>
        </w:rPr>
        <w:t>Læring</w:t>
      </w:r>
      <w:r w:rsidRPr="002D6C48">
        <w:rPr>
          <w:rFonts w:eastAsia="Times New Roman" w:cstheme="minorHAnsi"/>
          <w:lang w:eastAsia="nb-NO"/>
        </w:rPr>
        <w:t>. 2.reviderte utgave. Roskilde: Roskilde Universitetsforlag</w:t>
      </w:r>
      <w:r w:rsidRPr="00022273">
        <w:rPr>
          <w:rFonts w:cstheme="minorHAnsi"/>
          <w:noProof/>
        </w:rPr>
        <w:t xml:space="preserve"> </w:t>
      </w:r>
    </w:p>
    <w:p w:rsidR="009E27C8" w:rsidRPr="007046F8" w:rsidRDefault="00AA4D2E" w:rsidP="007046F8">
      <w:pPr>
        <w:spacing w:after="200" w:line="360" w:lineRule="auto"/>
        <w:rPr>
          <w:rFonts w:cstheme="minorHAnsi"/>
          <w:noProof/>
        </w:rPr>
      </w:pPr>
      <w:r w:rsidRPr="00022273">
        <w:rPr>
          <w:rFonts w:cstheme="minorHAnsi"/>
          <w:noProof/>
        </w:rPr>
        <w:t xml:space="preserve">Irgens, E.J. (2007). </w:t>
      </w:r>
      <w:r w:rsidRPr="00022273">
        <w:rPr>
          <w:rFonts w:cstheme="minorHAnsi"/>
          <w:i/>
          <w:noProof/>
        </w:rPr>
        <w:t>Profesjon og organisasjon</w:t>
      </w:r>
      <w:r w:rsidRPr="00022273">
        <w:rPr>
          <w:rFonts w:cstheme="minorHAnsi"/>
          <w:noProof/>
        </w:rPr>
        <w:t xml:space="preserve">. Bergen: fagbokforlaget. </w:t>
      </w:r>
    </w:p>
    <w:p w:rsidR="00D46667" w:rsidRPr="00C221CF" w:rsidRDefault="00D7701E" w:rsidP="00022273">
      <w:pPr>
        <w:spacing w:after="0" w:line="360" w:lineRule="auto"/>
        <w:ind w:left="1410" w:hanging="1410"/>
        <w:rPr>
          <w:rFonts w:cstheme="minorHAnsi"/>
          <w:i/>
          <w:iCs/>
          <w:lang w:val="en-US"/>
        </w:rPr>
      </w:pPr>
      <w:r w:rsidRPr="00022273">
        <w:rPr>
          <w:rFonts w:cstheme="minorHAnsi"/>
          <w:bCs/>
        </w:rPr>
        <w:t>Halvorsen, K.A; Skrøvset, S. &amp; Irgens, E. J.</w:t>
      </w:r>
      <w:r w:rsidRPr="00022273">
        <w:rPr>
          <w:rFonts w:cstheme="minorHAnsi"/>
          <w:b/>
          <w:bCs/>
        </w:rPr>
        <w:t xml:space="preserve"> </w:t>
      </w:r>
      <w:r w:rsidRPr="00022273">
        <w:rPr>
          <w:rFonts w:cstheme="minorHAnsi"/>
          <w:bCs/>
        </w:rPr>
        <w:t xml:space="preserve">(2016). </w:t>
      </w:r>
      <w:r w:rsidRPr="00C221CF">
        <w:rPr>
          <w:rFonts w:cstheme="minorHAnsi"/>
          <w:lang w:val="en-US"/>
        </w:rPr>
        <w:t xml:space="preserve">Learning for Leadership. </w:t>
      </w:r>
      <w:r w:rsidR="00051A95" w:rsidRPr="00C221CF">
        <w:rPr>
          <w:rFonts w:cstheme="minorHAnsi"/>
          <w:i/>
          <w:iCs/>
          <w:lang w:val="en-US"/>
        </w:rPr>
        <w:t xml:space="preserve">Acta Didactica Norge </w:t>
      </w:r>
    </w:p>
    <w:p w:rsidR="00D7701E" w:rsidRPr="00022273" w:rsidRDefault="00D7701E" w:rsidP="00022273">
      <w:pPr>
        <w:spacing w:after="0" w:line="360" w:lineRule="auto"/>
        <w:ind w:left="1410" w:hanging="1410"/>
        <w:rPr>
          <w:rFonts w:cstheme="minorHAnsi"/>
        </w:rPr>
      </w:pPr>
      <w:r w:rsidRPr="00022273">
        <w:rPr>
          <w:rFonts w:cstheme="minorHAnsi"/>
          <w:i/>
          <w:iCs/>
        </w:rPr>
        <w:t>tidsskrift for fagdidaktisk forsknings- og utviklingsarbeid i Norge</w:t>
      </w:r>
      <w:r w:rsidRPr="00022273">
        <w:rPr>
          <w:rFonts w:cstheme="minorHAnsi"/>
        </w:rPr>
        <w:t xml:space="preserve"> 2016 ;Volum 10.(4) s. 183-200</w:t>
      </w:r>
      <w:r w:rsidRPr="00022273">
        <w:rPr>
          <w:rFonts w:cstheme="minorHAnsi"/>
        </w:rPr>
        <w:br/>
      </w:r>
    </w:p>
    <w:p w:rsidR="009E27C8" w:rsidRPr="009E27C8" w:rsidRDefault="00D7701E" w:rsidP="00022273">
      <w:pPr>
        <w:pStyle w:val="rf1lf"/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022273">
        <w:rPr>
          <w:rFonts w:asciiTheme="minorHAnsi" w:hAnsiTheme="minorHAnsi" w:cstheme="minorHAnsi"/>
          <w:bCs/>
          <w:sz w:val="22"/>
        </w:rPr>
        <w:t xml:space="preserve">Halvorsen, K.A. &amp;  Skrøvset, S. </w:t>
      </w:r>
      <w:r w:rsidRPr="00022273">
        <w:rPr>
          <w:rFonts w:asciiTheme="minorHAnsi" w:hAnsiTheme="minorHAnsi" w:cstheme="minorHAnsi"/>
          <w:b/>
          <w:bCs/>
          <w:sz w:val="22"/>
        </w:rPr>
        <w:t xml:space="preserve"> </w:t>
      </w:r>
      <w:r w:rsidRPr="00C221CF">
        <w:rPr>
          <w:rFonts w:asciiTheme="minorHAnsi" w:hAnsiTheme="minorHAnsi" w:cstheme="minorHAnsi"/>
          <w:bCs/>
          <w:sz w:val="22"/>
          <w:lang w:val="en-US"/>
        </w:rPr>
        <w:t>(2014).</w:t>
      </w:r>
      <w:r w:rsidRPr="00C221CF">
        <w:rPr>
          <w:rFonts w:asciiTheme="minorHAnsi" w:hAnsiTheme="minorHAnsi" w:cstheme="minorHAnsi"/>
          <w:b/>
          <w:bCs/>
          <w:sz w:val="22"/>
          <w:lang w:val="en-US"/>
        </w:rPr>
        <w:t xml:space="preserve"> </w:t>
      </w:r>
      <w:r w:rsidRPr="009E27C8">
        <w:rPr>
          <w:rFonts w:asciiTheme="minorHAnsi" w:hAnsiTheme="minorHAnsi" w:cstheme="minorHAnsi"/>
          <w:sz w:val="22"/>
          <w:lang w:val="en-US"/>
        </w:rPr>
        <w:t>Learning for leadership : Lea</w:t>
      </w:r>
      <w:r w:rsidR="009E27C8" w:rsidRPr="009E27C8">
        <w:rPr>
          <w:rFonts w:asciiTheme="minorHAnsi" w:hAnsiTheme="minorHAnsi" w:cstheme="minorHAnsi"/>
          <w:sz w:val="22"/>
          <w:lang w:val="en-US"/>
        </w:rPr>
        <w:t>dership challenges and learning</w:t>
      </w:r>
    </w:p>
    <w:p w:rsidR="00051A95" w:rsidRPr="00C221CF" w:rsidRDefault="00D7701E" w:rsidP="00022273">
      <w:pPr>
        <w:pStyle w:val="rf1lf"/>
        <w:spacing w:line="360" w:lineRule="auto"/>
        <w:rPr>
          <w:rFonts w:asciiTheme="minorHAnsi" w:hAnsiTheme="minorHAnsi" w:cstheme="minorHAnsi"/>
          <w:sz w:val="22"/>
        </w:rPr>
      </w:pPr>
      <w:r w:rsidRPr="009E27C8">
        <w:rPr>
          <w:rFonts w:asciiTheme="minorHAnsi" w:hAnsiTheme="minorHAnsi" w:cstheme="minorHAnsi"/>
          <w:sz w:val="22"/>
          <w:lang w:val="en-US"/>
        </w:rPr>
        <w:t>outc</w:t>
      </w:r>
      <w:r w:rsidRPr="00022273">
        <w:rPr>
          <w:rFonts w:asciiTheme="minorHAnsi" w:hAnsiTheme="minorHAnsi" w:cstheme="minorHAnsi"/>
          <w:sz w:val="22"/>
          <w:lang w:val="en-US"/>
        </w:rPr>
        <w:t xml:space="preserve">omes in the national school program. </w:t>
      </w:r>
      <w:r w:rsidRPr="00C221CF">
        <w:rPr>
          <w:rFonts w:asciiTheme="minorHAnsi" w:hAnsiTheme="minorHAnsi" w:cstheme="minorHAnsi"/>
          <w:i/>
          <w:iCs/>
          <w:sz w:val="22"/>
        </w:rPr>
        <w:t>Tidsskriftet FoU i praksis</w:t>
      </w:r>
      <w:r w:rsidRPr="00C221CF">
        <w:rPr>
          <w:rFonts w:asciiTheme="minorHAnsi" w:hAnsiTheme="minorHAnsi" w:cstheme="minorHAnsi"/>
          <w:sz w:val="22"/>
        </w:rPr>
        <w:t xml:space="preserve"> 2014 ;Volum 8.(1) s. 27-42</w:t>
      </w:r>
      <w:r w:rsidR="00051A95" w:rsidRPr="00C221CF">
        <w:rPr>
          <w:rFonts w:asciiTheme="minorHAnsi" w:hAnsiTheme="minorHAnsi" w:cstheme="minorHAnsi"/>
          <w:sz w:val="22"/>
        </w:rPr>
        <w:t>.</w:t>
      </w:r>
    </w:p>
    <w:p w:rsidR="00051A95" w:rsidRPr="00C221CF" w:rsidRDefault="00051A95" w:rsidP="00022273">
      <w:pPr>
        <w:pStyle w:val="rf1lf"/>
        <w:spacing w:line="360" w:lineRule="auto"/>
        <w:rPr>
          <w:rFonts w:asciiTheme="minorHAnsi" w:hAnsiTheme="minorHAnsi" w:cstheme="minorHAnsi"/>
          <w:sz w:val="22"/>
        </w:rPr>
      </w:pPr>
    </w:p>
    <w:p w:rsidR="00A66FF8" w:rsidRDefault="00A66FF8" w:rsidP="00A66FF8">
      <w:pPr>
        <w:pStyle w:val="Bibliografi"/>
        <w:ind w:left="720" w:hanging="720"/>
        <w:rPr>
          <w:noProof/>
        </w:rPr>
      </w:pPr>
      <w:r w:rsidRPr="00BE6AE6">
        <w:rPr>
          <w:noProof/>
        </w:rPr>
        <w:t xml:space="preserve">Irgens, E. (2010). Rom for læring - lederen som konstruktør av den </w:t>
      </w:r>
      <w:r>
        <w:rPr>
          <w:noProof/>
        </w:rPr>
        <w:t xml:space="preserve">gode skole. I R. Andreassen, E. </w:t>
      </w:r>
    </w:p>
    <w:p w:rsidR="00A66FF8" w:rsidRDefault="00A66FF8" w:rsidP="00A66FF8">
      <w:pPr>
        <w:pStyle w:val="Bibliografi"/>
        <w:ind w:left="720" w:hanging="720"/>
        <w:rPr>
          <w:noProof/>
        </w:rPr>
      </w:pPr>
      <w:r w:rsidRPr="00BE6AE6">
        <w:rPr>
          <w:noProof/>
        </w:rPr>
        <w:t xml:space="preserve">Irgens, &amp; E. Skaalvik, </w:t>
      </w:r>
      <w:r w:rsidRPr="00BE6AE6">
        <w:rPr>
          <w:i/>
          <w:iCs/>
          <w:noProof/>
        </w:rPr>
        <w:t>Kompetent skoleledelse</w:t>
      </w:r>
      <w:r w:rsidRPr="00BE6AE6">
        <w:rPr>
          <w:noProof/>
        </w:rPr>
        <w:t xml:space="preserve"> (ss. 125-145). Trondheim: Tapir.</w:t>
      </w:r>
    </w:p>
    <w:p w:rsidR="00A66FF8" w:rsidRPr="00A66FF8" w:rsidRDefault="00A66FF8" w:rsidP="00A66FF8"/>
    <w:p w:rsidR="00D7701E" w:rsidRPr="00022273" w:rsidRDefault="00D7701E" w:rsidP="00022273">
      <w:pPr>
        <w:pStyle w:val="rf1lf"/>
        <w:spacing w:line="360" w:lineRule="auto"/>
        <w:rPr>
          <w:rFonts w:asciiTheme="minorHAnsi" w:hAnsiTheme="minorHAnsi" w:cstheme="minorHAnsi"/>
          <w:sz w:val="22"/>
        </w:rPr>
      </w:pPr>
      <w:r w:rsidRPr="00022273">
        <w:rPr>
          <w:rFonts w:asciiTheme="minorHAnsi" w:hAnsiTheme="minorHAnsi" w:cstheme="minorHAnsi"/>
          <w:sz w:val="22"/>
        </w:rPr>
        <w:t>Jakhelln, R., Leming, T. og Tiller, T (red.)</w:t>
      </w:r>
      <w:r w:rsidRPr="00022273">
        <w:rPr>
          <w:rStyle w:val="LS2Kursiv"/>
          <w:rFonts w:asciiTheme="minorHAnsi" w:hAnsiTheme="minorHAnsi" w:cstheme="minorHAnsi"/>
          <w:sz w:val="22"/>
        </w:rPr>
        <w:t>: Emosjoner i forskning og læring</w:t>
      </w:r>
      <w:r w:rsidRPr="00022273">
        <w:rPr>
          <w:rFonts w:asciiTheme="minorHAnsi" w:hAnsiTheme="minorHAnsi" w:cstheme="minorHAnsi"/>
          <w:sz w:val="22"/>
        </w:rPr>
        <w:t>. Tromsø: Eureka forlag.</w:t>
      </w:r>
    </w:p>
    <w:p w:rsidR="00051A95" w:rsidRDefault="00051A95" w:rsidP="00022273">
      <w:pPr>
        <w:spacing w:after="0" w:line="360" w:lineRule="auto"/>
        <w:ind w:left="1410" w:hanging="1410"/>
        <w:rPr>
          <w:rFonts w:eastAsia="Times New Roman" w:cstheme="minorHAnsi"/>
          <w:lang w:eastAsia="nb-NO"/>
        </w:rPr>
      </w:pPr>
    </w:p>
    <w:p w:rsidR="00051A95" w:rsidRDefault="00D7701E" w:rsidP="00022273">
      <w:pPr>
        <w:spacing w:after="0" w:line="360" w:lineRule="auto"/>
        <w:ind w:left="1410" w:hanging="1410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>Johansen, M. &amp; Skrøvset, S. (2017). En lærende rektor. (s. 167- 18</w:t>
      </w:r>
      <w:r w:rsidR="00051A95">
        <w:rPr>
          <w:rFonts w:eastAsia="Times New Roman" w:cstheme="minorHAnsi"/>
          <w:lang w:eastAsia="nb-NO"/>
        </w:rPr>
        <w:t>9). I: Postholm, M.B, Dahl, T.,</w:t>
      </w:r>
    </w:p>
    <w:p w:rsidR="00D46667" w:rsidRDefault="00D7701E" w:rsidP="00022273">
      <w:pPr>
        <w:spacing w:after="0" w:line="360" w:lineRule="auto"/>
        <w:ind w:left="1410" w:hanging="1410"/>
        <w:rPr>
          <w:rFonts w:eastAsia="Times New Roman" w:cstheme="minorHAnsi"/>
          <w:i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Dehlin, E. Engvik, G., Irgens, E., Normann, A. &amp; Strømme, A. (red): </w:t>
      </w:r>
      <w:r w:rsidR="00D46667">
        <w:rPr>
          <w:rFonts w:eastAsia="Times New Roman" w:cstheme="minorHAnsi"/>
          <w:i/>
          <w:lang w:eastAsia="nb-NO"/>
        </w:rPr>
        <w:t>Ungdomstrinn i utvikling.</w:t>
      </w:r>
    </w:p>
    <w:p w:rsidR="00D7701E" w:rsidRPr="00022273" w:rsidRDefault="00D7701E" w:rsidP="00022273">
      <w:pPr>
        <w:spacing w:after="0" w:line="360" w:lineRule="auto"/>
        <w:ind w:left="1410" w:hanging="1410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i/>
          <w:lang w:eastAsia="nb-NO"/>
        </w:rPr>
        <w:t xml:space="preserve">Skoleutvikling og ledelse. </w:t>
      </w:r>
      <w:r w:rsidRPr="00022273">
        <w:rPr>
          <w:rFonts w:eastAsia="Times New Roman" w:cstheme="minorHAnsi"/>
          <w:lang w:eastAsia="nb-NO"/>
        </w:rPr>
        <w:t xml:space="preserve">Oslo: Universitetsforlaget. </w:t>
      </w:r>
    </w:p>
    <w:p w:rsidR="008A45C3" w:rsidRDefault="008A45C3" w:rsidP="00022273">
      <w:pPr>
        <w:spacing w:after="0" w:line="360" w:lineRule="auto"/>
        <w:rPr>
          <w:rFonts w:eastAsia="Times New Roman" w:cstheme="minorHAnsi"/>
          <w:lang w:eastAsia="nb-NO"/>
        </w:rPr>
      </w:pPr>
      <w:r w:rsidRPr="00C221CF">
        <w:rPr>
          <w:rFonts w:eastAsia="Times New Roman" w:cstheme="minorHAnsi"/>
          <w:lang w:val="en-US" w:eastAsia="nb-NO"/>
        </w:rPr>
        <w:lastRenderedPageBreak/>
        <w:t xml:space="preserve">Kopperud, K.H. (2012). </w:t>
      </w:r>
      <w:r w:rsidRPr="00C221CF">
        <w:rPr>
          <w:rFonts w:eastAsia="Times New Roman" w:cstheme="minorHAnsi"/>
          <w:i/>
          <w:lang w:val="en-US" w:eastAsia="nb-NO"/>
        </w:rPr>
        <w:t xml:space="preserve">Well-Being at Work. </w:t>
      </w:r>
      <w:r w:rsidRPr="008A45C3">
        <w:rPr>
          <w:rFonts w:eastAsia="Times New Roman" w:cstheme="minorHAnsi"/>
          <w:i/>
          <w:lang w:val="en-US" w:eastAsia="nb-NO"/>
        </w:rPr>
        <w:t>On concepts, measurement and leadership influence</w:t>
      </w:r>
      <w:r w:rsidRPr="008A45C3">
        <w:rPr>
          <w:rFonts w:eastAsia="Times New Roman" w:cstheme="minorHAnsi"/>
          <w:lang w:val="en-US" w:eastAsia="nb-NO"/>
        </w:rPr>
        <w:t>.</w:t>
      </w:r>
      <w:r>
        <w:rPr>
          <w:rFonts w:eastAsia="Times New Roman" w:cstheme="minorHAnsi"/>
          <w:lang w:val="en-US" w:eastAsia="nb-NO"/>
        </w:rPr>
        <w:t xml:space="preserve"> </w:t>
      </w:r>
      <w:r w:rsidRPr="008A45C3">
        <w:rPr>
          <w:rFonts w:eastAsia="Times New Roman" w:cstheme="minorHAnsi"/>
          <w:lang w:eastAsia="nb-NO"/>
        </w:rPr>
        <w:t>Doktorgradsavhandling. Handelshøgskolen BI.</w:t>
      </w:r>
    </w:p>
    <w:p w:rsidR="00D7701E" w:rsidRPr="008A45C3" w:rsidRDefault="00D7701E" w:rsidP="00022273">
      <w:pPr>
        <w:spacing w:after="0" w:line="360" w:lineRule="auto"/>
        <w:rPr>
          <w:rFonts w:eastAsia="Times New Roman" w:cstheme="minorHAnsi"/>
          <w:lang w:eastAsia="nb-NO"/>
        </w:rPr>
      </w:pPr>
    </w:p>
    <w:p w:rsidR="00D46667" w:rsidRDefault="00D7701E" w:rsidP="00022273">
      <w:pPr>
        <w:spacing w:after="0" w:line="360" w:lineRule="auto"/>
        <w:ind w:left="1410" w:hanging="1410"/>
        <w:rPr>
          <w:rFonts w:cstheme="minorHAnsi"/>
        </w:rPr>
      </w:pPr>
      <w:r w:rsidRPr="00022273">
        <w:rPr>
          <w:rFonts w:cstheme="minorHAnsi"/>
          <w:bCs/>
        </w:rPr>
        <w:t>Lund, T.; Rotvold, L.A.; S</w:t>
      </w:r>
      <w:r w:rsidR="00D46667">
        <w:rPr>
          <w:rFonts w:cstheme="minorHAnsi"/>
          <w:bCs/>
        </w:rPr>
        <w:t xml:space="preserve">krøvset, S.; Stjernstrøm, E. &amp; </w:t>
      </w:r>
      <w:r w:rsidRPr="00022273">
        <w:rPr>
          <w:rFonts w:cstheme="minorHAnsi"/>
          <w:bCs/>
        </w:rPr>
        <w:t>Tiller, T. (2010).</w:t>
      </w:r>
    </w:p>
    <w:p w:rsidR="00D46667" w:rsidRDefault="00D7701E" w:rsidP="00022273">
      <w:pPr>
        <w:spacing w:after="0" w:line="360" w:lineRule="auto"/>
        <w:ind w:left="1410" w:hanging="1410"/>
        <w:rPr>
          <w:rFonts w:cstheme="minorHAnsi"/>
        </w:rPr>
      </w:pPr>
      <w:r w:rsidRPr="00022273">
        <w:rPr>
          <w:rFonts w:cstheme="minorHAnsi"/>
        </w:rPr>
        <w:t xml:space="preserve">Dialogkonferansen som læringsarena og pedagogisk utviklingsverktøy. </w:t>
      </w:r>
      <w:r w:rsidRPr="00022273">
        <w:rPr>
          <w:rFonts w:cstheme="minorHAnsi"/>
          <w:i/>
          <w:iCs/>
        </w:rPr>
        <w:t>Tidsskriftet FoU i praksis</w:t>
      </w:r>
      <w:r w:rsidR="00D46667">
        <w:rPr>
          <w:rFonts w:cstheme="minorHAnsi"/>
        </w:rPr>
        <w:t xml:space="preserve"> 2010 </w:t>
      </w:r>
    </w:p>
    <w:p w:rsidR="00D7701E" w:rsidRPr="00022273" w:rsidRDefault="00D7701E" w:rsidP="00022273">
      <w:pPr>
        <w:spacing w:after="0" w:line="360" w:lineRule="auto"/>
        <w:ind w:left="1410" w:hanging="1410"/>
        <w:rPr>
          <w:rFonts w:cstheme="minorHAnsi"/>
        </w:rPr>
      </w:pPr>
      <w:r w:rsidRPr="00022273">
        <w:rPr>
          <w:rFonts w:cstheme="minorHAnsi"/>
        </w:rPr>
        <w:t>Volum 4.(1) s. 47-64 </w:t>
      </w:r>
    </w:p>
    <w:p w:rsidR="00D7701E" w:rsidRPr="00022273" w:rsidRDefault="00D7701E" w:rsidP="00022273">
      <w:pPr>
        <w:spacing w:after="0" w:line="360" w:lineRule="auto"/>
        <w:ind w:left="1410" w:hanging="1410"/>
        <w:rPr>
          <w:rFonts w:cstheme="minorHAnsi"/>
        </w:rPr>
      </w:pPr>
    </w:p>
    <w:p w:rsidR="00AA4D2E" w:rsidRPr="00022273" w:rsidRDefault="00AA4D2E" w:rsidP="00022273">
      <w:pPr>
        <w:pStyle w:val="rf1lf"/>
        <w:spacing w:line="360" w:lineRule="auto"/>
        <w:rPr>
          <w:rFonts w:asciiTheme="minorHAnsi" w:hAnsiTheme="minorHAnsi" w:cstheme="minorHAnsi"/>
          <w:sz w:val="22"/>
        </w:rPr>
      </w:pPr>
      <w:r w:rsidRPr="00022273">
        <w:rPr>
          <w:rFonts w:asciiTheme="minorHAnsi" w:hAnsiTheme="minorHAnsi" w:cstheme="minorHAnsi"/>
          <w:sz w:val="22"/>
        </w:rPr>
        <w:t xml:space="preserve">Mintzberg, H. (2009). </w:t>
      </w:r>
      <w:r w:rsidRPr="00022273">
        <w:rPr>
          <w:rFonts w:asciiTheme="minorHAnsi" w:hAnsiTheme="minorHAnsi" w:cstheme="minorHAnsi"/>
          <w:i/>
          <w:sz w:val="22"/>
        </w:rPr>
        <w:t>Managing</w:t>
      </w:r>
      <w:r w:rsidRPr="00022273">
        <w:rPr>
          <w:rFonts w:asciiTheme="minorHAnsi" w:hAnsiTheme="minorHAnsi" w:cstheme="minorHAnsi"/>
          <w:sz w:val="22"/>
        </w:rPr>
        <w:t>. Harlow, England: Prentice Hall.</w:t>
      </w:r>
    </w:p>
    <w:p w:rsidR="00AA4D2E" w:rsidRPr="00022273" w:rsidRDefault="00AA4D2E" w:rsidP="00022273">
      <w:pPr>
        <w:pStyle w:val="rf1lf"/>
        <w:spacing w:line="360" w:lineRule="auto"/>
        <w:rPr>
          <w:rFonts w:asciiTheme="minorHAnsi" w:hAnsiTheme="minorHAnsi" w:cstheme="minorHAnsi"/>
          <w:sz w:val="22"/>
        </w:rPr>
      </w:pPr>
    </w:p>
    <w:p w:rsidR="00D7701E" w:rsidRPr="002D6C48" w:rsidRDefault="00D7701E" w:rsidP="00022273">
      <w:pPr>
        <w:spacing w:after="0" w:line="360" w:lineRule="auto"/>
        <w:ind w:left="720" w:hanging="720"/>
        <w:rPr>
          <w:rFonts w:eastAsia="Times New Roman" w:cstheme="minorHAnsi"/>
          <w:i/>
          <w:lang w:eastAsia="nb-NO"/>
        </w:rPr>
      </w:pPr>
      <w:r w:rsidRPr="002D6C48">
        <w:rPr>
          <w:rFonts w:eastAsia="Times New Roman" w:cstheme="minorHAnsi"/>
          <w:lang w:eastAsia="nb-NO"/>
        </w:rPr>
        <w:t xml:space="preserve">Moos, L. (2003): </w:t>
      </w:r>
      <w:r w:rsidRPr="002D6C48">
        <w:rPr>
          <w:rFonts w:eastAsia="Times New Roman" w:cstheme="minorHAnsi"/>
          <w:i/>
          <w:lang w:eastAsia="nb-NO"/>
        </w:rPr>
        <w:t xml:space="preserve">Pædagogisk ledelse. Om ledelsesopgaven og relationerne i </w:t>
      </w:r>
    </w:p>
    <w:p w:rsidR="00D7701E" w:rsidRPr="00022273" w:rsidRDefault="00D7701E" w:rsidP="00D46667">
      <w:pPr>
        <w:spacing w:after="0" w:line="360" w:lineRule="auto"/>
        <w:ind w:left="720" w:hanging="720"/>
        <w:rPr>
          <w:rFonts w:eastAsia="Times New Roman" w:cstheme="minorHAnsi"/>
          <w:lang w:eastAsia="nb-NO"/>
        </w:rPr>
      </w:pPr>
      <w:r w:rsidRPr="002D6C48">
        <w:rPr>
          <w:rFonts w:eastAsia="Times New Roman" w:cstheme="minorHAnsi"/>
          <w:i/>
          <w:lang w:eastAsia="nb-NO"/>
        </w:rPr>
        <w:t>uddannelsesinstitutioner.</w:t>
      </w:r>
      <w:r w:rsidRPr="002D6C48">
        <w:rPr>
          <w:rFonts w:eastAsia="Times New Roman" w:cstheme="minorHAnsi"/>
          <w:lang w:eastAsia="nb-NO"/>
        </w:rPr>
        <w:t xml:space="preserve"> København: Børsens Forlag. </w:t>
      </w:r>
    </w:p>
    <w:p w:rsidR="00D7701E" w:rsidRPr="002D6C48" w:rsidRDefault="00D7701E" w:rsidP="00022273">
      <w:pPr>
        <w:spacing w:after="0" w:line="360" w:lineRule="auto"/>
        <w:ind w:left="720" w:hanging="720"/>
        <w:rPr>
          <w:rFonts w:eastAsia="Times New Roman" w:cstheme="minorHAnsi"/>
          <w:lang w:eastAsia="nb-NO"/>
        </w:rPr>
      </w:pPr>
    </w:p>
    <w:p w:rsidR="00D7701E" w:rsidRPr="00D46667" w:rsidRDefault="00D7701E" w:rsidP="00022273">
      <w:pPr>
        <w:spacing w:after="0" w:line="360" w:lineRule="auto"/>
        <w:rPr>
          <w:rFonts w:eastAsia="Times New Roman" w:cstheme="minorHAnsi"/>
          <w:i/>
          <w:lang w:eastAsia="nb-NO"/>
        </w:rPr>
      </w:pPr>
      <w:r w:rsidRPr="00022273">
        <w:rPr>
          <w:rFonts w:eastAsia="Times New Roman" w:cstheme="minorHAnsi"/>
          <w:lang w:eastAsia="nb-NO"/>
        </w:rPr>
        <w:t>Nedberg, A. og Skrøvset, S</w:t>
      </w:r>
      <w:r w:rsidR="00D46667">
        <w:rPr>
          <w:rFonts w:eastAsia="Times New Roman" w:cstheme="minorHAnsi"/>
          <w:lang w:eastAsia="nb-NO"/>
        </w:rPr>
        <w:t xml:space="preserve">. </w:t>
      </w:r>
      <w:r w:rsidRPr="00022273">
        <w:rPr>
          <w:rFonts w:eastAsia="Times New Roman" w:cstheme="minorHAnsi"/>
          <w:lang w:eastAsia="nb-NO"/>
        </w:rPr>
        <w:t xml:space="preserve">(2007). </w:t>
      </w:r>
      <w:r w:rsidRPr="00022273">
        <w:rPr>
          <w:rFonts w:eastAsia="Times New Roman" w:cstheme="minorHAnsi"/>
          <w:i/>
          <w:lang w:eastAsia="nb-NO"/>
        </w:rPr>
        <w:t>Samlingsbasert lærerutdanning: - et postmodernistisk perspe</w:t>
      </w:r>
      <w:r w:rsidRPr="00022273">
        <w:rPr>
          <w:rFonts w:eastAsia="Times New Roman" w:cstheme="minorHAnsi"/>
          <w:lang w:eastAsia="nb-NO"/>
        </w:rPr>
        <w:t>ktiv.</w:t>
      </w:r>
    </w:p>
    <w:p w:rsidR="00D7701E" w:rsidRDefault="00D7701E" w:rsidP="00D46667">
      <w:pPr>
        <w:spacing w:after="0" w:line="360" w:lineRule="auto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I: Brekke, M. m.fl. (red): Desentralisert lærerutdanning i nord. Eureka forlag. </w:t>
      </w:r>
    </w:p>
    <w:p w:rsidR="00D46667" w:rsidRPr="00022273" w:rsidRDefault="00D46667" w:rsidP="00D46667">
      <w:pPr>
        <w:spacing w:after="0" w:line="360" w:lineRule="auto"/>
        <w:rPr>
          <w:rFonts w:eastAsia="Times New Roman" w:cstheme="minorHAnsi"/>
          <w:lang w:eastAsia="nb-NO"/>
        </w:rPr>
      </w:pPr>
    </w:p>
    <w:p w:rsidR="00296647" w:rsidRPr="00633E6B" w:rsidRDefault="00296647" w:rsidP="00296647">
      <w:pPr>
        <w:spacing w:after="0" w:line="240" w:lineRule="auto"/>
        <w:rPr>
          <w:rFonts w:eastAsia="Times New Roman" w:cstheme="minorHAnsi"/>
          <w:i/>
          <w:lang w:eastAsia="nb-NO"/>
        </w:rPr>
      </w:pPr>
      <w:r>
        <w:rPr>
          <w:rFonts w:eastAsia="Times New Roman" w:cstheme="minorHAnsi"/>
          <w:lang w:eastAsia="nb-NO"/>
        </w:rPr>
        <w:t xml:space="preserve">Næss, N.G. og Skrøvset, S. (2006). </w:t>
      </w:r>
      <w:r w:rsidRPr="00633E6B">
        <w:rPr>
          <w:rFonts w:eastAsia="Times New Roman" w:cstheme="minorHAnsi"/>
          <w:lang w:eastAsia="nb-NO"/>
        </w:rPr>
        <w:t xml:space="preserve"> </w:t>
      </w:r>
      <w:r w:rsidRPr="00633E6B">
        <w:rPr>
          <w:rFonts w:eastAsia="Times New Roman" w:cstheme="minorHAnsi"/>
          <w:i/>
          <w:lang w:eastAsia="nb-NO"/>
        </w:rPr>
        <w:t>Vel blåst? Presentasjon av gruppeintervjuene</w:t>
      </w:r>
    </w:p>
    <w:p w:rsidR="00296647" w:rsidRDefault="00296647" w:rsidP="00296647">
      <w:pPr>
        <w:spacing w:after="0" w:line="240" w:lineRule="auto"/>
        <w:rPr>
          <w:rFonts w:eastAsia="Times New Roman" w:cstheme="minorHAnsi"/>
          <w:lang w:eastAsia="nb-NO"/>
        </w:rPr>
      </w:pPr>
      <w:r w:rsidRPr="00633E6B">
        <w:rPr>
          <w:rFonts w:eastAsia="Times New Roman" w:cstheme="minorHAnsi"/>
          <w:i/>
          <w:lang w:eastAsia="nb-NO"/>
        </w:rPr>
        <w:t>foretatt med deltakere fra tre klasser som har gjennomført første nivå i</w:t>
      </w:r>
      <w:r w:rsidRPr="00633E6B">
        <w:rPr>
          <w:rFonts w:eastAsia="Times New Roman" w:cstheme="minorHAnsi"/>
          <w:lang w:eastAsia="nb-NO"/>
        </w:rPr>
        <w:t xml:space="preserve"> </w:t>
      </w:r>
      <w:r w:rsidRPr="00633E6B">
        <w:rPr>
          <w:rFonts w:eastAsia="Times New Roman" w:cstheme="minorHAnsi"/>
          <w:i/>
          <w:lang w:eastAsia="nb-NO"/>
        </w:rPr>
        <w:t>Masterutdanning i skoleledelse i SIS/SUMS-nettverkets regi</w:t>
      </w:r>
      <w:r w:rsidRPr="00633E6B">
        <w:rPr>
          <w:rFonts w:eastAsia="Times New Roman" w:cstheme="minorHAnsi"/>
          <w:lang w:eastAsia="nb-NO"/>
        </w:rPr>
        <w:t>. HBO-notat 1/2006, Høgskolen i Bodø.</w:t>
      </w:r>
    </w:p>
    <w:p w:rsidR="00296647" w:rsidRDefault="00296647" w:rsidP="00296647">
      <w:pPr>
        <w:spacing w:after="0" w:line="240" w:lineRule="auto"/>
        <w:ind w:left="1416" w:firstLine="60"/>
        <w:rPr>
          <w:rFonts w:eastAsia="Times New Roman" w:cstheme="minorHAnsi"/>
          <w:lang w:eastAsia="nb-NO"/>
        </w:rPr>
      </w:pPr>
    </w:p>
    <w:p w:rsidR="00AA4D2E" w:rsidRPr="00022273" w:rsidRDefault="00AA4D2E" w:rsidP="00022273">
      <w:pPr>
        <w:spacing w:after="200" w:line="360" w:lineRule="auto"/>
        <w:ind w:left="720" w:hanging="720"/>
        <w:rPr>
          <w:rFonts w:cstheme="minorHAnsi"/>
          <w:noProof/>
        </w:rPr>
      </w:pPr>
      <w:r w:rsidRPr="00022273">
        <w:rPr>
          <w:rFonts w:cstheme="minorHAnsi"/>
          <w:noProof/>
        </w:rPr>
        <w:t xml:space="preserve">Robinson, V. (2014). </w:t>
      </w:r>
      <w:r w:rsidRPr="00022273">
        <w:rPr>
          <w:rFonts w:cstheme="minorHAnsi"/>
          <w:i/>
          <w:iCs/>
          <w:noProof/>
        </w:rPr>
        <w:t>Elevsentrert skoleledelse.</w:t>
      </w:r>
      <w:r w:rsidRPr="00022273">
        <w:rPr>
          <w:rFonts w:cstheme="minorHAnsi"/>
          <w:noProof/>
        </w:rPr>
        <w:t xml:space="preserve"> Oslo: Cappelen Damm akademisk.</w:t>
      </w:r>
    </w:p>
    <w:p w:rsidR="00AA4D2E" w:rsidRPr="00022273" w:rsidRDefault="00AA4D2E" w:rsidP="00022273">
      <w:pPr>
        <w:spacing w:after="200" w:line="360" w:lineRule="auto"/>
        <w:ind w:left="720" w:hanging="720"/>
        <w:rPr>
          <w:rFonts w:cstheme="minorHAnsi"/>
          <w:noProof/>
        </w:rPr>
      </w:pPr>
      <w:r w:rsidRPr="00022273">
        <w:rPr>
          <w:rFonts w:cstheme="minorHAnsi"/>
          <w:noProof/>
        </w:rPr>
        <w:t>Skaalvik, E.M. &amp; Skaalvik, S. (2015</w:t>
      </w:r>
      <w:r w:rsidRPr="00022273">
        <w:rPr>
          <w:rFonts w:cstheme="minorHAnsi"/>
          <w:i/>
          <w:noProof/>
        </w:rPr>
        <w:t>). Motivasjon for læring. Teori + praksis</w:t>
      </w:r>
      <w:r w:rsidRPr="00022273">
        <w:rPr>
          <w:rFonts w:cstheme="minorHAnsi"/>
          <w:noProof/>
        </w:rPr>
        <w:t xml:space="preserve">. Oslo: Universitetsforlaget. </w:t>
      </w:r>
    </w:p>
    <w:p w:rsidR="00D46667" w:rsidRDefault="00D7701E" w:rsidP="00022273">
      <w:pPr>
        <w:spacing w:after="0" w:line="360" w:lineRule="auto"/>
        <w:ind w:left="900" w:hanging="900"/>
        <w:rPr>
          <w:rFonts w:eastAsia="Times New Roman" w:cstheme="minorHAnsi"/>
          <w:i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Skrøvset, S.; Mausethagen, S. &amp; Slettbakk, S. (2017). </w:t>
      </w:r>
      <w:r w:rsidRPr="00022273">
        <w:rPr>
          <w:rFonts w:eastAsia="Times New Roman" w:cstheme="minorHAnsi"/>
          <w:i/>
          <w:lang w:eastAsia="nb-NO"/>
        </w:rPr>
        <w:t>Lærerens relasjo</w:t>
      </w:r>
      <w:r w:rsidR="00D46667">
        <w:rPr>
          <w:rFonts w:eastAsia="Times New Roman" w:cstheme="minorHAnsi"/>
          <w:i/>
          <w:lang w:eastAsia="nb-NO"/>
        </w:rPr>
        <w:t>nsarbeid. Perspektiver, verktøy</w:t>
      </w:r>
    </w:p>
    <w:p w:rsidR="00D46667" w:rsidRDefault="00D7701E" w:rsidP="00022273">
      <w:pPr>
        <w:spacing w:after="0" w:line="360" w:lineRule="auto"/>
        <w:ind w:left="900" w:hanging="900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i/>
          <w:lang w:eastAsia="nb-NO"/>
        </w:rPr>
        <w:t>og caser.</w:t>
      </w:r>
      <w:r w:rsidRPr="00022273">
        <w:rPr>
          <w:rFonts w:eastAsia="Times New Roman" w:cstheme="minorHAnsi"/>
          <w:lang w:eastAsia="nb-NO"/>
        </w:rPr>
        <w:t xml:space="preserve"> Oslo: Cappelen Damm Akademisk. </w:t>
      </w:r>
    </w:p>
    <w:p w:rsidR="00D46667" w:rsidRDefault="00D46667" w:rsidP="00022273">
      <w:pPr>
        <w:spacing w:after="0" w:line="360" w:lineRule="auto"/>
        <w:ind w:left="900" w:hanging="900"/>
        <w:rPr>
          <w:rFonts w:eastAsia="Times New Roman" w:cstheme="minorHAnsi"/>
          <w:lang w:eastAsia="nb-NO"/>
        </w:rPr>
      </w:pPr>
    </w:p>
    <w:p w:rsidR="00D46667" w:rsidRDefault="00D46667" w:rsidP="00D46667">
      <w:pPr>
        <w:spacing w:after="0" w:line="360" w:lineRule="auto"/>
        <w:ind w:left="1410" w:hanging="1410"/>
        <w:rPr>
          <w:rFonts w:eastAsia="Times New Roman" w:cstheme="minorHAnsi"/>
          <w:i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Skrøvset, S. (2017). Verdsettende ledelse i fremtidens skole. I: Aas, M. &amp; Paulsen, J.M (red). </w:t>
      </w:r>
      <w:r>
        <w:rPr>
          <w:rFonts w:eastAsia="Times New Roman" w:cstheme="minorHAnsi"/>
          <w:i/>
          <w:lang w:eastAsia="nb-NO"/>
        </w:rPr>
        <w:t xml:space="preserve">Ledelse i </w:t>
      </w:r>
    </w:p>
    <w:p w:rsidR="00D46667" w:rsidRDefault="00D46667" w:rsidP="00D46667">
      <w:pPr>
        <w:spacing w:after="0" w:line="360" w:lineRule="auto"/>
        <w:ind w:left="1410" w:hanging="1410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i/>
          <w:lang w:eastAsia="nb-NO"/>
        </w:rPr>
        <w:t>fremtidens skole</w:t>
      </w:r>
      <w:r w:rsidRPr="00022273">
        <w:rPr>
          <w:rFonts w:eastAsia="Times New Roman" w:cstheme="minorHAnsi"/>
          <w:lang w:eastAsia="nb-NO"/>
        </w:rPr>
        <w:t xml:space="preserve">. Oslo: Fagbokforlaget. </w:t>
      </w:r>
    </w:p>
    <w:p w:rsidR="00D46667" w:rsidRDefault="00D46667" w:rsidP="00D46667">
      <w:pPr>
        <w:spacing w:after="0" w:line="360" w:lineRule="auto"/>
        <w:ind w:left="1410" w:hanging="1410"/>
        <w:rPr>
          <w:rFonts w:eastAsia="Times New Roman" w:cstheme="minorHAnsi"/>
          <w:lang w:eastAsia="nb-NO"/>
        </w:rPr>
      </w:pPr>
    </w:p>
    <w:p w:rsidR="00AA4D2E" w:rsidRPr="00022273" w:rsidRDefault="00AA4D2E" w:rsidP="00D46667">
      <w:pPr>
        <w:spacing w:after="200" w:line="360" w:lineRule="auto"/>
        <w:rPr>
          <w:rFonts w:cstheme="minorHAnsi"/>
          <w:noProof/>
        </w:rPr>
      </w:pPr>
      <w:r w:rsidRPr="00022273">
        <w:rPr>
          <w:rFonts w:cstheme="minorHAnsi"/>
          <w:noProof/>
        </w:rPr>
        <w:t xml:space="preserve">Skrøvset, S., &amp; Tiller, T. (2015). </w:t>
      </w:r>
      <w:r w:rsidRPr="00022273">
        <w:rPr>
          <w:rFonts w:cstheme="minorHAnsi"/>
          <w:i/>
          <w:iCs/>
          <w:noProof/>
        </w:rPr>
        <w:t>Verdsettende ledelse.</w:t>
      </w:r>
      <w:r w:rsidRPr="00022273">
        <w:rPr>
          <w:rFonts w:cstheme="minorHAnsi"/>
          <w:noProof/>
        </w:rPr>
        <w:t xml:space="preserve"> Oslo: Cappelen Damm Akademisk.</w:t>
      </w:r>
    </w:p>
    <w:p w:rsidR="00D7701E" w:rsidRPr="00022273" w:rsidRDefault="00D7701E" w:rsidP="00022273">
      <w:pPr>
        <w:spacing w:after="0" w:line="360" w:lineRule="auto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Skrøvset, S. (2008). </w:t>
      </w:r>
      <w:r w:rsidRPr="00022273">
        <w:rPr>
          <w:rFonts w:eastAsia="Times New Roman" w:cstheme="minorHAnsi"/>
          <w:i/>
          <w:lang w:eastAsia="nb-NO"/>
        </w:rPr>
        <w:t>Skolevandring – et nytt verktøy for ledelse og læring.</w:t>
      </w:r>
      <w:r w:rsidRPr="00022273">
        <w:rPr>
          <w:rFonts w:eastAsia="Times New Roman" w:cstheme="minorHAnsi"/>
          <w:lang w:eastAsia="nb-NO"/>
        </w:rPr>
        <w:t xml:space="preserve"> </w:t>
      </w:r>
    </w:p>
    <w:p w:rsidR="00D7701E" w:rsidRPr="00022273" w:rsidRDefault="00D7701E" w:rsidP="00D46667">
      <w:pPr>
        <w:spacing w:after="0" w:line="360" w:lineRule="auto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Eureka Forskningsserie nr 5- 2008. Tromsø: Eureka Forlag. </w:t>
      </w:r>
    </w:p>
    <w:p w:rsidR="00D7701E" w:rsidRPr="00022273" w:rsidRDefault="00D7701E" w:rsidP="00022273">
      <w:pPr>
        <w:spacing w:after="0" w:line="360" w:lineRule="auto"/>
        <w:ind w:left="708" w:firstLine="708"/>
        <w:rPr>
          <w:rFonts w:eastAsia="Times New Roman" w:cstheme="minorHAnsi"/>
          <w:lang w:eastAsia="nb-NO"/>
        </w:rPr>
      </w:pPr>
    </w:p>
    <w:p w:rsidR="00D7701E" w:rsidRPr="00022273" w:rsidRDefault="00D7701E" w:rsidP="00022273">
      <w:pPr>
        <w:spacing w:after="0" w:line="360" w:lineRule="auto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>Skrøvset, S. og Stjernstrøm, E.</w:t>
      </w:r>
      <w:r w:rsidR="00D46667">
        <w:rPr>
          <w:rFonts w:eastAsia="Times New Roman" w:cstheme="minorHAnsi"/>
          <w:lang w:eastAsia="nb-NO"/>
        </w:rPr>
        <w:t xml:space="preserve"> </w:t>
      </w:r>
      <w:r w:rsidRPr="00022273">
        <w:rPr>
          <w:rFonts w:eastAsia="Times New Roman" w:cstheme="minorHAnsi"/>
          <w:lang w:eastAsia="nb-NO"/>
        </w:rPr>
        <w:t xml:space="preserve">(2006). Røtter og vinger: et portrett av Brenna skole. </w:t>
      </w:r>
    </w:p>
    <w:p w:rsidR="00D7701E" w:rsidRPr="00022273" w:rsidRDefault="00D7701E" w:rsidP="00022273">
      <w:pPr>
        <w:spacing w:after="0" w:line="360" w:lineRule="auto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I Møller, J. og Fuglestad, O.L. (red): </w:t>
      </w:r>
      <w:r w:rsidRPr="00022273">
        <w:rPr>
          <w:rFonts w:eastAsia="Times New Roman" w:cstheme="minorHAnsi"/>
          <w:i/>
          <w:lang w:eastAsia="nb-NO"/>
        </w:rPr>
        <w:t>Ledelse i anerkjente skoler</w:t>
      </w:r>
      <w:r w:rsidRPr="00022273">
        <w:rPr>
          <w:rFonts w:eastAsia="Times New Roman" w:cstheme="minorHAnsi"/>
          <w:lang w:eastAsia="nb-NO"/>
        </w:rPr>
        <w:t xml:space="preserve">. Oslo: </w:t>
      </w:r>
    </w:p>
    <w:p w:rsidR="00D7701E" w:rsidRDefault="00D7701E" w:rsidP="00D46667">
      <w:pPr>
        <w:spacing w:after="0" w:line="360" w:lineRule="auto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Universitetsforlaget. </w:t>
      </w:r>
    </w:p>
    <w:p w:rsidR="00D46667" w:rsidRPr="00022273" w:rsidRDefault="00D46667" w:rsidP="00D46667">
      <w:pPr>
        <w:spacing w:after="0" w:line="360" w:lineRule="auto"/>
        <w:rPr>
          <w:rFonts w:eastAsia="Times New Roman" w:cstheme="minorHAnsi"/>
          <w:lang w:eastAsia="nb-NO"/>
        </w:rPr>
      </w:pPr>
    </w:p>
    <w:p w:rsidR="00D7701E" w:rsidRPr="00022273" w:rsidRDefault="00D7701E" w:rsidP="00022273">
      <w:pPr>
        <w:spacing w:after="0" w:line="360" w:lineRule="auto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Skrøvset, S. og Stjernstrøm, E. (2006). Ulike arenaer for utøvelse av ledelse: </w:t>
      </w:r>
    </w:p>
    <w:p w:rsidR="00D7701E" w:rsidRDefault="00D7701E" w:rsidP="00D46667">
      <w:pPr>
        <w:spacing w:after="0" w:line="360" w:lineRule="auto"/>
        <w:rPr>
          <w:rFonts w:eastAsia="Times New Roman" w:cstheme="minorHAnsi"/>
          <w:lang w:eastAsia="nb-NO"/>
        </w:rPr>
      </w:pPr>
      <w:r w:rsidRPr="00022273">
        <w:rPr>
          <w:rFonts w:eastAsia="Times New Roman" w:cstheme="minorHAnsi"/>
          <w:lang w:eastAsia="nb-NO"/>
        </w:rPr>
        <w:t xml:space="preserve">praksisfellesskap og delkulturer. I Møller, J og Fuglestad, O.L. (red): </w:t>
      </w:r>
      <w:r w:rsidRPr="00022273">
        <w:rPr>
          <w:rFonts w:eastAsia="Times New Roman" w:cstheme="minorHAnsi"/>
          <w:i/>
          <w:lang w:eastAsia="nb-NO"/>
        </w:rPr>
        <w:t>Ledelse i</w:t>
      </w:r>
      <w:r w:rsidRPr="00022273">
        <w:rPr>
          <w:rFonts w:eastAsia="Times New Roman" w:cstheme="minorHAnsi"/>
          <w:lang w:eastAsia="nb-NO"/>
        </w:rPr>
        <w:t xml:space="preserve"> </w:t>
      </w:r>
      <w:r w:rsidRPr="00022273">
        <w:rPr>
          <w:rFonts w:eastAsia="Times New Roman" w:cstheme="minorHAnsi"/>
          <w:i/>
          <w:lang w:eastAsia="nb-NO"/>
        </w:rPr>
        <w:t>anerkjente skoler</w:t>
      </w:r>
      <w:r w:rsidRPr="00022273">
        <w:rPr>
          <w:rFonts w:eastAsia="Times New Roman" w:cstheme="minorHAnsi"/>
          <w:lang w:eastAsia="nb-NO"/>
        </w:rPr>
        <w:t>. Oslo: Universitetsforlaget.</w:t>
      </w:r>
    </w:p>
    <w:p w:rsidR="00D46667" w:rsidRDefault="00D46667" w:rsidP="00D46667">
      <w:pPr>
        <w:spacing w:after="0" w:line="360" w:lineRule="auto"/>
        <w:rPr>
          <w:rFonts w:eastAsia="Times New Roman" w:cstheme="minorHAnsi"/>
          <w:lang w:eastAsia="nb-NO"/>
        </w:rPr>
      </w:pPr>
    </w:p>
    <w:p w:rsidR="00D46667" w:rsidRPr="002D6C48" w:rsidRDefault="00D46667" w:rsidP="00D46667">
      <w:pPr>
        <w:spacing w:after="0" w:line="360" w:lineRule="auto"/>
        <w:ind w:left="900" w:hanging="900"/>
        <w:rPr>
          <w:rFonts w:eastAsia="Times New Roman" w:cstheme="minorHAnsi"/>
          <w:lang w:eastAsia="nb-NO"/>
        </w:rPr>
      </w:pPr>
      <w:r w:rsidRPr="002D6C48">
        <w:rPr>
          <w:rFonts w:eastAsia="Times New Roman" w:cstheme="minorHAnsi"/>
          <w:lang w:eastAsia="nb-NO"/>
        </w:rPr>
        <w:t xml:space="preserve">Skrøvset, S. og Lund, T. (1996): </w:t>
      </w:r>
      <w:r w:rsidRPr="002D6C48">
        <w:rPr>
          <w:rFonts w:eastAsia="Times New Roman" w:cstheme="minorHAnsi"/>
          <w:i/>
          <w:lang w:eastAsia="nb-NO"/>
        </w:rPr>
        <w:t>Prosjektarbeid – fra ord til handling</w:t>
      </w:r>
      <w:r w:rsidRPr="002D6C48">
        <w:rPr>
          <w:rFonts w:eastAsia="Times New Roman" w:cstheme="minorHAnsi"/>
          <w:lang w:eastAsia="nb-NO"/>
        </w:rPr>
        <w:t xml:space="preserve">. </w:t>
      </w:r>
    </w:p>
    <w:p w:rsidR="00D46667" w:rsidRDefault="00D46667" w:rsidP="00D46667">
      <w:pPr>
        <w:spacing w:after="0" w:line="360" w:lineRule="auto"/>
        <w:rPr>
          <w:rFonts w:eastAsia="Times New Roman" w:cstheme="minorHAnsi"/>
          <w:lang w:eastAsia="nb-NO"/>
        </w:rPr>
      </w:pPr>
      <w:r w:rsidRPr="002D6C48">
        <w:rPr>
          <w:rFonts w:eastAsia="Times New Roman" w:cstheme="minorHAnsi"/>
          <w:lang w:eastAsia="nb-NO"/>
        </w:rPr>
        <w:t>Oslo: Cappelen Akademisk forlag.</w:t>
      </w:r>
    </w:p>
    <w:p w:rsidR="00D46667" w:rsidRPr="00022273" w:rsidRDefault="00D46667" w:rsidP="00D46667">
      <w:pPr>
        <w:spacing w:after="0" w:line="360" w:lineRule="auto"/>
        <w:rPr>
          <w:rFonts w:eastAsia="Times New Roman" w:cstheme="minorHAnsi"/>
          <w:lang w:eastAsia="nb-NO"/>
        </w:rPr>
      </w:pPr>
    </w:p>
    <w:p w:rsidR="00291C99" w:rsidRDefault="00291C99" w:rsidP="00D46667">
      <w:pPr>
        <w:pStyle w:val="rf1lf"/>
        <w:spacing w:line="36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Smith, K. (2016). Selvstudier – verktøy for profesjonell utvikling for lærerutdannere. I Ulvik, M.; Riese, H. &amp; Roness, D. (red). </w:t>
      </w:r>
      <w:r w:rsidRPr="00291C99">
        <w:rPr>
          <w:rFonts w:asciiTheme="minorHAnsi" w:hAnsiTheme="minorHAnsi" w:cstheme="minorHAnsi"/>
          <w:i/>
          <w:sz w:val="22"/>
        </w:rPr>
        <w:t>Å forske på egen praksis</w:t>
      </w:r>
      <w:r>
        <w:rPr>
          <w:rFonts w:asciiTheme="minorHAnsi" w:hAnsiTheme="minorHAnsi" w:cstheme="minorHAnsi"/>
          <w:sz w:val="22"/>
        </w:rPr>
        <w:t>. Bergen: Fagbokforlaget.</w:t>
      </w:r>
    </w:p>
    <w:p w:rsidR="00B5452C" w:rsidRDefault="00B5452C" w:rsidP="00D46667">
      <w:pPr>
        <w:pStyle w:val="rf1lf"/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p w:rsidR="00AA4D2E" w:rsidRDefault="00AA4D2E" w:rsidP="00D46667">
      <w:pPr>
        <w:pStyle w:val="rf1lf"/>
        <w:spacing w:line="360" w:lineRule="auto"/>
        <w:ind w:left="0" w:firstLine="0"/>
        <w:rPr>
          <w:rFonts w:asciiTheme="minorHAnsi" w:hAnsiTheme="minorHAnsi" w:cstheme="minorHAnsi"/>
          <w:sz w:val="22"/>
        </w:rPr>
      </w:pPr>
      <w:r w:rsidRPr="00022273">
        <w:rPr>
          <w:rFonts w:asciiTheme="minorHAnsi" w:hAnsiTheme="minorHAnsi" w:cstheme="minorHAnsi"/>
          <w:sz w:val="22"/>
        </w:rPr>
        <w:t xml:space="preserve">Starrin, B. (2007). Empowerment som livsinnstilling – kan vi lære noe av Pippi Langstrømpe? I Askheim, O.P. og Starrin, B. (red.): </w:t>
      </w:r>
      <w:r w:rsidRPr="00022273">
        <w:rPr>
          <w:rStyle w:val="LS2Kursiv"/>
          <w:rFonts w:asciiTheme="minorHAnsi" w:hAnsiTheme="minorHAnsi" w:cstheme="minorHAnsi"/>
          <w:sz w:val="22"/>
        </w:rPr>
        <w:t>Empowerment i teori og praksis</w:t>
      </w:r>
      <w:r w:rsidRPr="00022273">
        <w:rPr>
          <w:rFonts w:asciiTheme="minorHAnsi" w:hAnsiTheme="minorHAnsi" w:cstheme="minorHAnsi"/>
          <w:sz w:val="22"/>
        </w:rPr>
        <w:t>. Oslo: Gyldendal Akademisk.</w:t>
      </w:r>
    </w:p>
    <w:p w:rsidR="00B5452C" w:rsidRPr="00022273" w:rsidRDefault="00B5452C" w:rsidP="00D46667">
      <w:pPr>
        <w:pStyle w:val="rf1lf"/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p w:rsidR="00B5452C" w:rsidRDefault="00B5452C" w:rsidP="00B5452C">
      <w:pPr>
        <w:pStyle w:val="Bibliografi"/>
        <w:ind w:left="720" w:hanging="720"/>
        <w:rPr>
          <w:noProof/>
        </w:rPr>
      </w:pPr>
      <w:r>
        <w:rPr>
          <w:noProof/>
        </w:rPr>
        <w:t xml:space="preserve">Tiller, T. (2006). </w:t>
      </w:r>
      <w:r>
        <w:rPr>
          <w:i/>
          <w:iCs/>
          <w:noProof/>
        </w:rPr>
        <w:t>Aksjonslæring - forskende partneskap i skolen.</w:t>
      </w:r>
      <w:r>
        <w:rPr>
          <w:noProof/>
        </w:rPr>
        <w:t xml:space="preserve"> Kristiansand: Høyskoleforlaget.</w:t>
      </w:r>
    </w:p>
    <w:p w:rsidR="00AA4D2E" w:rsidRPr="00022273" w:rsidRDefault="00AA4D2E" w:rsidP="00022273">
      <w:pPr>
        <w:pStyle w:val="Kristineoppgaveskriving"/>
        <w:rPr>
          <w:rFonts w:asciiTheme="minorHAnsi" w:hAnsiTheme="minorHAnsi" w:cstheme="minorHAnsi"/>
          <w:sz w:val="22"/>
          <w:lang w:val="en-US" w:eastAsia="nb-NO"/>
        </w:rPr>
      </w:pPr>
    </w:p>
    <w:p w:rsidR="00AA4D2E" w:rsidRPr="00022273" w:rsidRDefault="00AA4D2E" w:rsidP="00022273">
      <w:pPr>
        <w:spacing w:line="360" w:lineRule="auto"/>
        <w:rPr>
          <w:rFonts w:cstheme="minorHAnsi"/>
          <w:lang w:val="en-US"/>
        </w:rPr>
      </w:pPr>
    </w:p>
    <w:p w:rsidR="00AA4D2E" w:rsidRPr="00022273" w:rsidRDefault="00AA4D2E" w:rsidP="00022273">
      <w:pPr>
        <w:spacing w:line="360" w:lineRule="auto"/>
        <w:rPr>
          <w:rFonts w:cstheme="minorHAnsi"/>
          <w:lang w:val="en-US"/>
        </w:rPr>
      </w:pPr>
    </w:p>
    <w:p w:rsidR="008F7314" w:rsidRPr="00022273" w:rsidRDefault="008F7314" w:rsidP="00022273">
      <w:pPr>
        <w:spacing w:line="360" w:lineRule="auto"/>
        <w:rPr>
          <w:rFonts w:cstheme="minorHAnsi"/>
          <w:lang w:val="en-US"/>
        </w:rPr>
      </w:pPr>
    </w:p>
    <w:sectPr w:rsidR="008F7314" w:rsidRPr="00022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21CF">
      <w:pPr>
        <w:spacing w:after="0" w:line="240" w:lineRule="auto"/>
      </w:pPr>
      <w:r>
        <w:separator/>
      </w:r>
    </w:p>
  </w:endnote>
  <w:endnote w:type="continuationSeparator" w:id="0">
    <w:p w:rsidR="00000000" w:rsidRDefault="00C2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482229"/>
      <w:docPartObj>
        <w:docPartGallery w:val="Page Numbers (Bottom of Page)"/>
        <w:docPartUnique/>
      </w:docPartObj>
    </w:sdtPr>
    <w:sdtEndPr/>
    <w:sdtContent>
      <w:p w:rsidR="002939C1" w:rsidRDefault="007046F8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1CF">
          <w:rPr>
            <w:noProof/>
          </w:rPr>
          <w:t>1</w:t>
        </w:r>
        <w:r>
          <w:fldChar w:fldCharType="end"/>
        </w:r>
      </w:p>
    </w:sdtContent>
  </w:sdt>
  <w:p w:rsidR="002939C1" w:rsidRDefault="00C221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21CF">
      <w:pPr>
        <w:spacing w:after="0" w:line="240" w:lineRule="auto"/>
      </w:pPr>
      <w:r>
        <w:separator/>
      </w:r>
    </w:p>
  </w:footnote>
  <w:footnote w:type="continuationSeparator" w:id="0">
    <w:p w:rsidR="00000000" w:rsidRDefault="00C22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2E"/>
    <w:rsid w:val="00001F27"/>
    <w:rsid w:val="00022273"/>
    <w:rsid w:val="00051A95"/>
    <w:rsid w:val="00291C99"/>
    <w:rsid w:val="00296647"/>
    <w:rsid w:val="007046F8"/>
    <w:rsid w:val="008A45C3"/>
    <w:rsid w:val="008C5FF8"/>
    <w:rsid w:val="008F7314"/>
    <w:rsid w:val="009E27C8"/>
    <w:rsid w:val="00A66FF8"/>
    <w:rsid w:val="00AA4D2E"/>
    <w:rsid w:val="00B5452C"/>
    <w:rsid w:val="00C221CF"/>
    <w:rsid w:val="00D46667"/>
    <w:rsid w:val="00D7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0D23"/>
  <w15:chartTrackingRefBased/>
  <w15:docId w15:val="{F5B88C21-6350-43B6-B85E-AEA9AF61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D2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AA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4D2E"/>
  </w:style>
  <w:style w:type="paragraph" w:customStyle="1" w:styleId="Kristineoppgaveskriving">
    <w:name w:val="Kristine oppgaveskriving"/>
    <w:basedOn w:val="Normal"/>
    <w:link w:val="KristineoppgaveskrivingTegn"/>
    <w:qFormat/>
    <w:rsid w:val="00AA4D2E"/>
    <w:pPr>
      <w:spacing w:before="120" w:after="320" w:line="360" w:lineRule="auto"/>
    </w:pPr>
    <w:rPr>
      <w:rFonts w:ascii="Times New Roman" w:hAnsi="Times New Roman"/>
      <w:sz w:val="24"/>
    </w:rPr>
  </w:style>
  <w:style w:type="character" w:customStyle="1" w:styleId="KristineoppgaveskrivingTegn">
    <w:name w:val="Kristine oppgaveskriving Tegn"/>
    <w:basedOn w:val="Standardskriftforavsnitt"/>
    <w:link w:val="Kristineoppgaveskriving"/>
    <w:rsid w:val="00AA4D2E"/>
    <w:rPr>
      <w:rFonts w:ascii="Times New Roman" w:hAnsi="Times New Roman"/>
      <w:sz w:val="24"/>
    </w:rPr>
  </w:style>
  <w:style w:type="character" w:customStyle="1" w:styleId="LS2Kursiv">
    <w:name w:val="LS2_Kursiv"/>
    <w:rsid w:val="00AA4D2E"/>
    <w:rPr>
      <w:i/>
      <w:color w:val="auto"/>
    </w:rPr>
  </w:style>
  <w:style w:type="paragraph" w:customStyle="1" w:styleId="rf1lf">
    <w:name w:val="rf1l_f"/>
    <w:basedOn w:val="Normal"/>
    <w:rsid w:val="00AA4D2E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after="0" w:line="360" w:lineRule="atLeast"/>
      <w:ind w:left="340" w:hanging="340"/>
    </w:pPr>
    <w:rPr>
      <w:rFonts w:ascii="Times New Roman" w:eastAsia="Times New Roman" w:hAnsi="Times New Roman" w:cs="Times New Roman"/>
      <w:noProof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1F27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B5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Skrøvset</dc:creator>
  <cp:keywords/>
  <dc:description/>
  <cp:lastModifiedBy>Siw Skrøvset</cp:lastModifiedBy>
  <cp:revision>2</cp:revision>
  <cp:lastPrinted>2018-02-03T13:01:00Z</cp:lastPrinted>
  <dcterms:created xsi:type="dcterms:W3CDTF">2018-02-04T10:48:00Z</dcterms:created>
  <dcterms:modified xsi:type="dcterms:W3CDTF">2018-02-04T10:48:00Z</dcterms:modified>
</cp:coreProperties>
</file>